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884" w:rsidRPr="00792BB2" w:rsidRDefault="005F7884" w:rsidP="005F7884">
      <w:pPr>
        <w:jc w:val="center"/>
        <w:rPr>
          <w:rFonts w:ascii="Tahoma" w:hAnsi="Tahoma" w:cs="Tahoma"/>
          <w:b/>
          <w:sz w:val="40"/>
          <w:szCs w:val="40"/>
          <w:u w:val="single"/>
        </w:rPr>
      </w:pPr>
      <w:r w:rsidRPr="00792BB2">
        <w:rPr>
          <w:rFonts w:ascii="Tahoma" w:hAnsi="Tahoma" w:cs="Tahoma"/>
          <w:b/>
          <w:sz w:val="40"/>
          <w:szCs w:val="40"/>
          <w:u w:val="single"/>
        </w:rPr>
        <w:t>WOW Study Guide</w:t>
      </w:r>
      <w:r w:rsidR="00FA5873" w:rsidRPr="00792BB2">
        <w:rPr>
          <w:rFonts w:ascii="Tahoma" w:hAnsi="Tahoma" w:cs="Tahoma"/>
          <w:b/>
          <w:sz w:val="40"/>
          <w:szCs w:val="40"/>
          <w:u w:val="single"/>
        </w:rPr>
        <w:t xml:space="preserve"> </w:t>
      </w:r>
      <w:r w:rsidR="00E37C29" w:rsidRPr="00792BB2">
        <w:rPr>
          <w:rFonts w:ascii="Tahoma" w:hAnsi="Tahoma" w:cs="Tahoma"/>
          <w:b/>
          <w:sz w:val="40"/>
          <w:szCs w:val="40"/>
          <w:u w:val="single"/>
        </w:rPr>
        <w:t>–</w:t>
      </w:r>
      <w:r w:rsidR="00FA5873" w:rsidRPr="00792BB2">
        <w:rPr>
          <w:rFonts w:ascii="Tahoma" w:hAnsi="Tahoma" w:cs="Tahoma"/>
          <w:b/>
          <w:sz w:val="40"/>
          <w:szCs w:val="40"/>
          <w:u w:val="single"/>
        </w:rPr>
        <w:t xml:space="preserve"> </w:t>
      </w:r>
      <w:r w:rsidR="00E21810">
        <w:rPr>
          <w:rFonts w:ascii="Tahoma" w:hAnsi="Tahoma" w:cs="Tahoma"/>
          <w:b/>
          <w:sz w:val="40"/>
          <w:szCs w:val="40"/>
          <w:u w:val="single"/>
        </w:rPr>
        <w:t>2</w:t>
      </w:r>
      <w:proofErr w:type="gramStart"/>
      <w:r w:rsidR="00E21810" w:rsidRPr="00E21810">
        <w:rPr>
          <w:rFonts w:ascii="Tahoma" w:hAnsi="Tahoma" w:cs="Tahoma"/>
          <w:b/>
          <w:sz w:val="40"/>
          <w:szCs w:val="40"/>
          <w:u w:val="single"/>
          <w:vertAlign w:val="superscript"/>
        </w:rPr>
        <w:t>nd</w:t>
      </w:r>
      <w:r w:rsidR="00FA5873" w:rsidRPr="00792BB2">
        <w:rPr>
          <w:rFonts w:ascii="Tahoma" w:hAnsi="Tahoma" w:cs="Tahoma"/>
          <w:b/>
          <w:sz w:val="40"/>
          <w:szCs w:val="40"/>
          <w:u w:val="single"/>
        </w:rPr>
        <w:t xml:space="preserve"> </w:t>
      </w:r>
      <w:r w:rsidR="00575E3C" w:rsidRPr="00792BB2">
        <w:rPr>
          <w:rFonts w:ascii="Tahoma" w:hAnsi="Tahoma" w:cs="Tahoma"/>
          <w:b/>
          <w:sz w:val="40"/>
          <w:szCs w:val="40"/>
          <w:u w:val="single"/>
        </w:rPr>
        <w:t xml:space="preserve"> quarter</w:t>
      </w:r>
      <w:proofErr w:type="gramEnd"/>
      <w:r w:rsidR="00575E3C" w:rsidRPr="00792BB2">
        <w:rPr>
          <w:rFonts w:ascii="Tahoma" w:hAnsi="Tahoma" w:cs="Tahoma"/>
          <w:b/>
          <w:sz w:val="40"/>
          <w:szCs w:val="40"/>
          <w:u w:val="single"/>
        </w:rPr>
        <w:t xml:space="preserve">, </w:t>
      </w:r>
      <w:r w:rsidR="00CD36F8">
        <w:rPr>
          <w:rFonts w:ascii="Tahoma" w:hAnsi="Tahoma" w:cs="Tahoma"/>
          <w:b/>
          <w:sz w:val="40"/>
          <w:szCs w:val="40"/>
          <w:u w:val="single"/>
        </w:rPr>
        <w:t>6</w:t>
      </w:r>
      <w:r w:rsidR="00D90059" w:rsidRPr="00792BB2">
        <w:rPr>
          <w:rFonts w:ascii="Tahoma" w:hAnsi="Tahoma" w:cs="Tahoma"/>
          <w:b/>
          <w:sz w:val="40"/>
          <w:szCs w:val="40"/>
          <w:u w:val="single"/>
          <w:vertAlign w:val="superscript"/>
        </w:rPr>
        <w:t>th</w:t>
      </w:r>
      <w:r w:rsidR="00026226" w:rsidRPr="00792BB2">
        <w:rPr>
          <w:rFonts w:ascii="Tahoma" w:hAnsi="Tahoma" w:cs="Tahoma"/>
          <w:b/>
          <w:sz w:val="40"/>
          <w:szCs w:val="40"/>
          <w:u w:val="single"/>
        </w:rPr>
        <w:t xml:space="preserve"> grade</w:t>
      </w:r>
    </w:p>
    <w:p w:rsidR="000E3265" w:rsidRPr="00792BB2" w:rsidRDefault="000E3265" w:rsidP="000E3265">
      <w:pPr>
        <w:rPr>
          <w:rFonts w:ascii="Tahoma" w:hAnsi="Tahoma" w:cs="Tahoma"/>
          <w:b/>
          <w:sz w:val="28"/>
          <w:szCs w:val="28"/>
          <w:u w:val="single"/>
        </w:rPr>
      </w:pPr>
      <w:r w:rsidRPr="00792BB2">
        <w:rPr>
          <w:rFonts w:ascii="Tahoma" w:hAnsi="Tahoma" w:cs="Tahoma"/>
          <w:b/>
          <w:sz w:val="28"/>
          <w:szCs w:val="28"/>
          <w:u w:val="single"/>
        </w:rPr>
        <w:t>Vocab:</w:t>
      </w:r>
    </w:p>
    <w:p w:rsidR="00026226" w:rsidRPr="00792BB2" w:rsidRDefault="00792BB2" w:rsidP="00792BB2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>1.</w:t>
      </w:r>
      <w:r>
        <w:rPr>
          <w:rFonts w:ascii="Tahoma" w:hAnsi="Tahoma" w:cs="Tahoma"/>
          <w:sz w:val="28"/>
          <w:szCs w:val="28"/>
        </w:rPr>
        <w:t xml:space="preserve"> </w:t>
      </w:r>
      <w:r w:rsidR="00026226" w:rsidRPr="00792BB2">
        <w:rPr>
          <w:rFonts w:ascii="Tahoma" w:hAnsi="Tahoma" w:cs="Tahoma"/>
          <w:sz w:val="28"/>
          <w:szCs w:val="28"/>
        </w:rPr>
        <w:t xml:space="preserve">_________________________:  </w:t>
      </w:r>
      <w:r w:rsidR="00CD36F8">
        <w:rPr>
          <w:rFonts w:ascii="Tahoma" w:hAnsi="Tahoma" w:cs="Tahoma"/>
          <w:sz w:val="28"/>
          <w:szCs w:val="28"/>
        </w:rPr>
        <w:t>5 lines, 4 spaces</w:t>
      </w:r>
    </w:p>
    <w:p w:rsidR="00026226" w:rsidRPr="00792BB2" w:rsidRDefault="00026226" w:rsidP="00026226">
      <w:pPr>
        <w:pStyle w:val="NoSpacing"/>
        <w:rPr>
          <w:rFonts w:ascii="Tahoma" w:hAnsi="Tahoma" w:cs="Tahoma"/>
          <w:sz w:val="28"/>
          <w:szCs w:val="28"/>
        </w:rPr>
      </w:pPr>
    </w:p>
    <w:p w:rsidR="00026226" w:rsidRPr="00792BB2" w:rsidRDefault="00026226" w:rsidP="00026226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 xml:space="preserve">2. _________________________:  </w:t>
      </w:r>
      <w:r w:rsidR="00CD36F8">
        <w:rPr>
          <w:rFonts w:ascii="Tahoma" w:hAnsi="Tahoma" w:cs="Tahoma"/>
          <w:sz w:val="28"/>
          <w:szCs w:val="28"/>
        </w:rPr>
        <w:t>A vertical line which divides music into measures</w:t>
      </w:r>
    </w:p>
    <w:p w:rsidR="00026226" w:rsidRPr="00792BB2" w:rsidRDefault="00026226" w:rsidP="00026226">
      <w:pPr>
        <w:pStyle w:val="NoSpacing"/>
        <w:rPr>
          <w:rFonts w:ascii="Tahoma" w:hAnsi="Tahoma" w:cs="Tahoma"/>
          <w:sz w:val="28"/>
          <w:szCs w:val="28"/>
        </w:rPr>
      </w:pPr>
    </w:p>
    <w:p w:rsidR="00026226" w:rsidRPr="00792BB2" w:rsidRDefault="00026226" w:rsidP="00E21810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 xml:space="preserve">3. _________________________:  </w:t>
      </w:r>
      <w:r w:rsidR="00CD36F8">
        <w:rPr>
          <w:rFonts w:ascii="Tahoma" w:hAnsi="Tahoma" w:cs="Tahoma"/>
          <w:sz w:val="28"/>
          <w:szCs w:val="28"/>
        </w:rPr>
        <w:t>The space between two bar lines</w:t>
      </w:r>
    </w:p>
    <w:p w:rsidR="00026226" w:rsidRPr="00792BB2" w:rsidRDefault="00026226" w:rsidP="00026226">
      <w:pPr>
        <w:pStyle w:val="NoSpacing"/>
        <w:rPr>
          <w:rFonts w:ascii="Tahoma" w:hAnsi="Tahoma" w:cs="Tahoma"/>
          <w:sz w:val="28"/>
          <w:szCs w:val="28"/>
        </w:rPr>
      </w:pPr>
    </w:p>
    <w:p w:rsidR="00026226" w:rsidRPr="00792BB2" w:rsidRDefault="00792BB2" w:rsidP="00026226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 xml:space="preserve">4. </w:t>
      </w:r>
      <w:r w:rsidR="00026226" w:rsidRPr="00792BB2">
        <w:rPr>
          <w:rFonts w:ascii="Tahoma" w:hAnsi="Tahoma" w:cs="Tahoma"/>
          <w:sz w:val="28"/>
          <w:szCs w:val="28"/>
        </w:rPr>
        <w:t>______________</w:t>
      </w:r>
      <w:r>
        <w:rPr>
          <w:rFonts w:ascii="Tahoma" w:hAnsi="Tahoma" w:cs="Tahoma"/>
          <w:sz w:val="28"/>
          <w:szCs w:val="28"/>
        </w:rPr>
        <w:t>___________</w:t>
      </w:r>
      <w:r w:rsidR="00026226" w:rsidRPr="00792BB2">
        <w:rPr>
          <w:rFonts w:ascii="Tahoma" w:hAnsi="Tahoma" w:cs="Tahoma"/>
          <w:sz w:val="28"/>
          <w:szCs w:val="28"/>
        </w:rPr>
        <w:t xml:space="preserve">:  </w:t>
      </w:r>
      <w:r w:rsidR="00CD36F8">
        <w:rPr>
          <w:rFonts w:ascii="Tahoma" w:hAnsi="Tahoma" w:cs="Tahoma"/>
          <w:sz w:val="28"/>
          <w:szCs w:val="28"/>
        </w:rPr>
        <w:t>To play a particular section again</w:t>
      </w:r>
    </w:p>
    <w:p w:rsidR="00026226" w:rsidRPr="00792BB2" w:rsidRDefault="00026226" w:rsidP="00026226">
      <w:pPr>
        <w:pStyle w:val="NoSpacing"/>
        <w:rPr>
          <w:rFonts w:ascii="Tahoma" w:hAnsi="Tahoma" w:cs="Tahoma"/>
          <w:sz w:val="28"/>
          <w:szCs w:val="28"/>
        </w:rPr>
      </w:pPr>
    </w:p>
    <w:p w:rsidR="00026226" w:rsidRPr="00792BB2" w:rsidRDefault="00026226" w:rsidP="00E21810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 xml:space="preserve">5. _________________________:  </w:t>
      </w:r>
      <w:r w:rsidR="00CD36F8">
        <w:rPr>
          <w:rFonts w:ascii="Tahoma" w:hAnsi="Tahoma" w:cs="Tahoma"/>
          <w:sz w:val="28"/>
          <w:szCs w:val="28"/>
        </w:rPr>
        <w:t>Used for higher/lower instruments and voice parts</w:t>
      </w:r>
    </w:p>
    <w:p w:rsidR="00026226" w:rsidRPr="00792BB2" w:rsidRDefault="00026226" w:rsidP="00026226">
      <w:pPr>
        <w:pStyle w:val="NoSpacing"/>
        <w:rPr>
          <w:rFonts w:ascii="Tahoma" w:hAnsi="Tahoma" w:cs="Tahoma"/>
          <w:sz w:val="28"/>
          <w:szCs w:val="28"/>
        </w:rPr>
      </w:pPr>
    </w:p>
    <w:p w:rsidR="00CD36F8" w:rsidRDefault="00026226" w:rsidP="00E21810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 xml:space="preserve">6. _________________________:  </w:t>
      </w:r>
      <w:r w:rsidR="00CD36F8">
        <w:rPr>
          <w:rFonts w:ascii="Tahoma" w:hAnsi="Tahoma" w:cs="Tahoma"/>
          <w:sz w:val="28"/>
          <w:szCs w:val="28"/>
        </w:rPr>
        <w:t xml:space="preserve">How many beats per measure/what note gets a </w:t>
      </w:r>
    </w:p>
    <w:p w:rsidR="00026226" w:rsidRPr="00792BB2" w:rsidRDefault="00CD36F8" w:rsidP="00CD36F8">
      <w:pPr>
        <w:pStyle w:val="NoSpacing"/>
        <w:ind w:left="3600"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beat</w:t>
      </w:r>
    </w:p>
    <w:p w:rsidR="008D43F8" w:rsidRPr="00792BB2" w:rsidRDefault="008D43F8" w:rsidP="00026226">
      <w:pPr>
        <w:pStyle w:val="NoSpacing"/>
        <w:rPr>
          <w:rFonts w:ascii="Tahoma" w:hAnsi="Tahoma" w:cs="Tahoma"/>
          <w:sz w:val="28"/>
          <w:szCs w:val="28"/>
        </w:rPr>
      </w:pPr>
    </w:p>
    <w:p w:rsidR="008D43F8" w:rsidRPr="00792BB2" w:rsidRDefault="008D43F8" w:rsidP="00CD36F8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 xml:space="preserve">7. _________________________:  </w:t>
      </w:r>
      <w:r w:rsidR="00CD36F8">
        <w:rPr>
          <w:rFonts w:ascii="Tahoma" w:hAnsi="Tahoma" w:cs="Tahoma"/>
          <w:sz w:val="28"/>
          <w:szCs w:val="28"/>
        </w:rPr>
        <w:t>Sharps and flats indicating the key</w:t>
      </w:r>
    </w:p>
    <w:p w:rsidR="00026226" w:rsidRPr="00792BB2" w:rsidRDefault="00026226" w:rsidP="00026226">
      <w:pPr>
        <w:pStyle w:val="NoSpacing"/>
        <w:rPr>
          <w:rFonts w:ascii="Tahoma" w:hAnsi="Tahoma" w:cs="Tahoma"/>
        </w:rPr>
      </w:pPr>
    </w:p>
    <w:p w:rsidR="00E21810" w:rsidRDefault="00E21810" w:rsidP="000E3265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</w:p>
    <w:p w:rsidR="000E3265" w:rsidRPr="00792BB2" w:rsidRDefault="000E3265" w:rsidP="000E3265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  <w:r w:rsidRPr="00792BB2">
        <w:rPr>
          <w:rFonts w:ascii="Tahoma" w:hAnsi="Tahoma" w:cs="Tahoma"/>
          <w:b/>
          <w:sz w:val="28"/>
          <w:szCs w:val="28"/>
          <w:u w:val="single"/>
        </w:rPr>
        <w:t>Listening (Title – Composer – Date):</w:t>
      </w:r>
    </w:p>
    <w:p w:rsidR="000E3265" w:rsidRPr="00792BB2" w:rsidRDefault="000E3265" w:rsidP="000E3265">
      <w:pPr>
        <w:pStyle w:val="NoSpacing"/>
        <w:rPr>
          <w:rFonts w:ascii="Tahoma" w:hAnsi="Tahoma" w:cs="Tahoma"/>
        </w:rPr>
      </w:pPr>
    </w:p>
    <w:p w:rsidR="00577A46" w:rsidRPr="00792BB2" w:rsidRDefault="00CD36F8" w:rsidP="00577A46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Star Spangled Banner – Traditional, words by Francis Scott Key</w:t>
      </w:r>
      <w:r w:rsidR="00577A46">
        <w:rPr>
          <w:rFonts w:ascii="Tahoma" w:hAnsi="Tahoma" w:cs="Tahoma"/>
          <w:sz w:val="28"/>
          <w:szCs w:val="28"/>
        </w:rPr>
        <w:t xml:space="preserve"> – _________</w:t>
      </w:r>
      <w:r w:rsidR="00577A46" w:rsidRPr="00792BB2">
        <w:rPr>
          <w:rFonts w:ascii="Tahoma" w:hAnsi="Tahoma" w:cs="Tahoma"/>
          <w:sz w:val="28"/>
          <w:szCs w:val="28"/>
        </w:rPr>
        <w:t>_____</w:t>
      </w:r>
      <w:r>
        <w:rPr>
          <w:rFonts w:ascii="Tahoma" w:hAnsi="Tahoma" w:cs="Tahoma"/>
          <w:sz w:val="28"/>
          <w:szCs w:val="28"/>
        </w:rPr>
        <w:t>___</w:t>
      </w:r>
    </w:p>
    <w:p w:rsidR="00577A46" w:rsidRDefault="00577A46" w:rsidP="00D90059">
      <w:pPr>
        <w:pStyle w:val="NoSpacing"/>
        <w:rPr>
          <w:rFonts w:ascii="Tahoma" w:hAnsi="Tahoma" w:cs="Tahoma"/>
          <w:sz w:val="28"/>
          <w:szCs w:val="28"/>
        </w:rPr>
      </w:pPr>
    </w:p>
    <w:p w:rsidR="00577A46" w:rsidRDefault="00577A46" w:rsidP="00D90059">
      <w:pPr>
        <w:pStyle w:val="NoSpacing"/>
        <w:rPr>
          <w:rFonts w:ascii="Tahoma" w:hAnsi="Tahoma" w:cs="Tahoma"/>
          <w:sz w:val="28"/>
          <w:szCs w:val="28"/>
        </w:rPr>
      </w:pPr>
    </w:p>
    <w:p w:rsidR="00D90059" w:rsidRPr="00792BB2" w:rsidRDefault="00CD36F8" w:rsidP="00D90059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______________________________________ </w:t>
      </w:r>
      <w:r w:rsidR="00577A46">
        <w:rPr>
          <w:rFonts w:ascii="Tahoma" w:hAnsi="Tahoma" w:cs="Tahoma"/>
          <w:sz w:val="28"/>
          <w:szCs w:val="28"/>
        </w:rPr>
        <w:t xml:space="preserve">– </w:t>
      </w:r>
      <w:r>
        <w:rPr>
          <w:rFonts w:ascii="Tahoma" w:hAnsi="Tahoma" w:cs="Tahoma"/>
          <w:sz w:val="28"/>
          <w:szCs w:val="28"/>
        </w:rPr>
        <w:t>Peter Ilych Tchaikovsky</w:t>
      </w:r>
      <w:r w:rsidR="00D90059" w:rsidRPr="00792BB2">
        <w:rPr>
          <w:rFonts w:ascii="Tahoma" w:hAnsi="Tahoma" w:cs="Tahoma"/>
          <w:sz w:val="28"/>
          <w:szCs w:val="28"/>
        </w:rPr>
        <w:t xml:space="preserve"> – </w:t>
      </w:r>
      <w:r>
        <w:rPr>
          <w:rFonts w:ascii="Tahoma" w:hAnsi="Tahoma" w:cs="Tahoma"/>
          <w:sz w:val="28"/>
          <w:szCs w:val="28"/>
        </w:rPr>
        <w:t>1891-1892</w:t>
      </w:r>
    </w:p>
    <w:p w:rsidR="00FA5873" w:rsidRPr="00792BB2" w:rsidRDefault="00FA5873" w:rsidP="000E3265">
      <w:pPr>
        <w:pStyle w:val="NoSpacing"/>
        <w:rPr>
          <w:rFonts w:ascii="Tahoma" w:hAnsi="Tahoma" w:cs="Tahoma"/>
          <w:sz w:val="28"/>
          <w:szCs w:val="28"/>
        </w:rPr>
      </w:pPr>
    </w:p>
    <w:p w:rsidR="00FA5873" w:rsidRPr="00792BB2" w:rsidRDefault="00FA5873" w:rsidP="00FA5873">
      <w:pPr>
        <w:pStyle w:val="NoSpacing"/>
        <w:rPr>
          <w:rFonts w:ascii="Tahoma" w:hAnsi="Tahoma" w:cs="Tahoma"/>
          <w:sz w:val="28"/>
          <w:szCs w:val="28"/>
        </w:rPr>
      </w:pPr>
    </w:p>
    <w:p w:rsidR="00577A46" w:rsidRPr="00792BB2" w:rsidRDefault="00E4304B" w:rsidP="00577A46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 Fortuna</w:t>
      </w:r>
      <w:r w:rsidR="00CD36F8">
        <w:rPr>
          <w:rFonts w:ascii="Tahoma" w:hAnsi="Tahoma" w:cs="Tahoma"/>
          <w:sz w:val="28"/>
          <w:szCs w:val="28"/>
        </w:rPr>
        <w:t xml:space="preserve"> from </w:t>
      </w:r>
      <w:r>
        <w:rPr>
          <w:rFonts w:ascii="Tahoma" w:hAnsi="Tahoma" w:cs="Tahoma"/>
          <w:sz w:val="28"/>
          <w:szCs w:val="28"/>
        </w:rPr>
        <w:t>“</w:t>
      </w:r>
      <w:proofErr w:type="spellStart"/>
      <w:r w:rsidR="00CD36F8">
        <w:rPr>
          <w:rFonts w:ascii="Tahoma" w:hAnsi="Tahoma" w:cs="Tahoma"/>
          <w:sz w:val="28"/>
          <w:szCs w:val="28"/>
        </w:rPr>
        <w:t>Carmina</w:t>
      </w:r>
      <w:proofErr w:type="spellEnd"/>
      <w:r w:rsidR="00CD36F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CD36F8">
        <w:rPr>
          <w:rFonts w:ascii="Tahoma" w:hAnsi="Tahoma" w:cs="Tahoma"/>
          <w:sz w:val="28"/>
          <w:szCs w:val="28"/>
        </w:rPr>
        <w:t>Burana</w:t>
      </w:r>
      <w:proofErr w:type="spellEnd"/>
      <w:r>
        <w:rPr>
          <w:rFonts w:ascii="Tahoma" w:hAnsi="Tahoma" w:cs="Tahoma"/>
          <w:sz w:val="28"/>
          <w:szCs w:val="28"/>
        </w:rPr>
        <w:t>”</w:t>
      </w:r>
      <w:r w:rsidR="00CD36F8">
        <w:rPr>
          <w:rFonts w:ascii="Tahoma" w:hAnsi="Tahoma" w:cs="Tahoma"/>
          <w:sz w:val="28"/>
          <w:szCs w:val="28"/>
        </w:rPr>
        <w:t xml:space="preserve"> – </w:t>
      </w:r>
      <w:r w:rsidR="00577A46">
        <w:rPr>
          <w:rFonts w:ascii="Tahoma" w:hAnsi="Tahoma" w:cs="Tahoma"/>
          <w:sz w:val="28"/>
          <w:szCs w:val="28"/>
        </w:rPr>
        <w:t>____________</w:t>
      </w:r>
      <w:r w:rsidR="00CD36F8">
        <w:rPr>
          <w:rFonts w:ascii="Tahoma" w:hAnsi="Tahoma" w:cs="Tahoma"/>
          <w:sz w:val="28"/>
          <w:szCs w:val="28"/>
        </w:rPr>
        <w:t>_____________</w:t>
      </w:r>
      <w:r w:rsidR="00577A46">
        <w:rPr>
          <w:rFonts w:ascii="Tahoma" w:hAnsi="Tahoma" w:cs="Tahoma"/>
          <w:sz w:val="28"/>
          <w:szCs w:val="28"/>
        </w:rPr>
        <w:t>_____</w:t>
      </w:r>
      <w:r w:rsidR="00577A46" w:rsidRPr="00792BB2">
        <w:rPr>
          <w:rFonts w:ascii="Tahoma" w:hAnsi="Tahoma" w:cs="Tahoma"/>
          <w:sz w:val="28"/>
          <w:szCs w:val="28"/>
        </w:rPr>
        <w:t xml:space="preserve"> – </w:t>
      </w:r>
      <w:r w:rsidR="00CD36F8">
        <w:rPr>
          <w:rFonts w:ascii="Tahoma" w:hAnsi="Tahoma" w:cs="Tahoma"/>
          <w:sz w:val="28"/>
          <w:szCs w:val="28"/>
        </w:rPr>
        <w:t>1935-1936</w:t>
      </w:r>
    </w:p>
    <w:p w:rsidR="00577A46" w:rsidRDefault="00577A46" w:rsidP="00577A46">
      <w:pPr>
        <w:pStyle w:val="NoSpacing"/>
        <w:rPr>
          <w:rFonts w:ascii="Tahoma" w:hAnsi="Tahoma" w:cs="Tahoma"/>
          <w:sz w:val="28"/>
          <w:szCs w:val="28"/>
        </w:rPr>
      </w:pPr>
    </w:p>
    <w:p w:rsidR="00577A46" w:rsidRDefault="00577A46" w:rsidP="00577A46">
      <w:pPr>
        <w:pStyle w:val="NoSpacing"/>
        <w:rPr>
          <w:rFonts w:ascii="Tahoma" w:hAnsi="Tahoma" w:cs="Tahoma"/>
          <w:sz w:val="28"/>
          <w:szCs w:val="28"/>
        </w:rPr>
      </w:pPr>
    </w:p>
    <w:p w:rsidR="00577A46" w:rsidRPr="00792BB2" w:rsidRDefault="00CD36F8" w:rsidP="00577A46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Dance of the Sugar Plum Fairies</w:t>
      </w:r>
      <w:r w:rsidR="00E4304B">
        <w:rPr>
          <w:rFonts w:ascii="Tahoma" w:hAnsi="Tahoma" w:cs="Tahoma"/>
          <w:sz w:val="28"/>
          <w:szCs w:val="28"/>
        </w:rPr>
        <w:t xml:space="preserve"> from “The Nutcracker”</w:t>
      </w:r>
      <w:r>
        <w:rPr>
          <w:rFonts w:ascii="Tahoma" w:hAnsi="Tahoma" w:cs="Tahoma"/>
          <w:sz w:val="28"/>
          <w:szCs w:val="28"/>
        </w:rPr>
        <w:t xml:space="preserve"> – </w:t>
      </w:r>
      <w:r w:rsidR="00E4304B">
        <w:rPr>
          <w:rFonts w:ascii="Tahoma" w:hAnsi="Tahoma" w:cs="Tahoma"/>
          <w:sz w:val="28"/>
          <w:szCs w:val="28"/>
        </w:rPr>
        <w:t>___________</w:t>
      </w:r>
      <w:r w:rsidR="00577A46" w:rsidRPr="00792BB2">
        <w:rPr>
          <w:rFonts w:ascii="Tahoma" w:hAnsi="Tahoma" w:cs="Tahoma"/>
          <w:sz w:val="28"/>
          <w:szCs w:val="28"/>
        </w:rPr>
        <w:t>_</w:t>
      </w:r>
      <w:r w:rsidR="00E4304B">
        <w:rPr>
          <w:rFonts w:ascii="Tahoma" w:hAnsi="Tahoma" w:cs="Tahoma"/>
          <w:sz w:val="28"/>
          <w:szCs w:val="28"/>
        </w:rPr>
        <w:t>__</w:t>
      </w:r>
      <w:r w:rsidR="00577A46" w:rsidRPr="00792BB2">
        <w:rPr>
          <w:rFonts w:ascii="Tahoma" w:hAnsi="Tahoma" w:cs="Tahoma"/>
          <w:sz w:val="28"/>
          <w:szCs w:val="28"/>
        </w:rPr>
        <w:t xml:space="preserve">_ – </w:t>
      </w:r>
      <w:r w:rsidR="00E4304B">
        <w:rPr>
          <w:rFonts w:ascii="Tahoma" w:hAnsi="Tahoma" w:cs="Tahoma"/>
          <w:sz w:val="28"/>
          <w:szCs w:val="28"/>
        </w:rPr>
        <w:t>1891-</w:t>
      </w:r>
      <w:r>
        <w:rPr>
          <w:rFonts w:ascii="Tahoma" w:hAnsi="Tahoma" w:cs="Tahoma"/>
          <w:sz w:val="28"/>
          <w:szCs w:val="28"/>
        </w:rPr>
        <w:t>92</w:t>
      </w:r>
    </w:p>
    <w:p w:rsidR="00577A46" w:rsidRDefault="00577A46" w:rsidP="00FA5873">
      <w:pPr>
        <w:pStyle w:val="NoSpacing"/>
        <w:rPr>
          <w:rFonts w:ascii="Tahoma" w:hAnsi="Tahoma" w:cs="Tahoma"/>
          <w:sz w:val="28"/>
          <w:szCs w:val="28"/>
        </w:rPr>
      </w:pPr>
    </w:p>
    <w:p w:rsidR="00577A46" w:rsidRDefault="00577A46" w:rsidP="00FA5873">
      <w:pPr>
        <w:pStyle w:val="NoSpacing"/>
        <w:rPr>
          <w:rFonts w:ascii="Tahoma" w:hAnsi="Tahoma" w:cs="Tahoma"/>
          <w:sz w:val="28"/>
          <w:szCs w:val="28"/>
        </w:rPr>
      </w:pPr>
    </w:p>
    <w:p w:rsidR="00577A46" w:rsidRDefault="00CD36F8" w:rsidP="00577A46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Thriller – Rod </w:t>
      </w:r>
      <w:proofErr w:type="spellStart"/>
      <w:r>
        <w:rPr>
          <w:rFonts w:ascii="Tahoma" w:hAnsi="Tahoma" w:cs="Tahoma"/>
          <w:sz w:val="28"/>
          <w:szCs w:val="28"/>
        </w:rPr>
        <w:t>Temperton</w:t>
      </w:r>
      <w:proofErr w:type="spellEnd"/>
      <w:r>
        <w:rPr>
          <w:rFonts w:ascii="Tahoma" w:hAnsi="Tahoma" w:cs="Tahoma"/>
          <w:sz w:val="28"/>
          <w:szCs w:val="28"/>
        </w:rPr>
        <w:t xml:space="preserve"> – </w:t>
      </w:r>
      <w:r w:rsidR="00577A46">
        <w:rPr>
          <w:rFonts w:ascii="Tahoma" w:hAnsi="Tahoma" w:cs="Tahoma"/>
          <w:sz w:val="28"/>
          <w:szCs w:val="28"/>
        </w:rPr>
        <w:t>__________</w:t>
      </w:r>
      <w:r>
        <w:rPr>
          <w:rFonts w:ascii="Tahoma" w:hAnsi="Tahoma" w:cs="Tahoma"/>
          <w:sz w:val="28"/>
          <w:szCs w:val="28"/>
        </w:rPr>
        <w:t>______________________________________</w:t>
      </w:r>
    </w:p>
    <w:p w:rsidR="00577A46" w:rsidRPr="00792BB2" w:rsidRDefault="00577A46" w:rsidP="00577A46">
      <w:pPr>
        <w:pStyle w:val="NoSpacing"/>
        <w:rPr>
          <w:rFonts w:ascii="Tahoma" w:hAnsi="Tahoma" w:cs="Tahoma"/>
          <w:sz w:val="28"/>
          <w:szCs w:val="28"/>
        </w:rPr>
      </w:pPr>
    </w:p>
    <w:p w:rsidR="00CD36F8" w:rsidRDefault="00CD36F8" w:rsidP="00577A46">
      <w:pPr>
        <w:pStyle w:val="NoSpacing"/>
        <w:rPr>
          <w:rFonts w:ascii="Tahoma" w:hAnsi="Tahoma" w:cs="Tahoma"/>
          <w:sz w:val="28"/>
          <w:szCs w:val="28"/>
        </w:rPr>
      </w:pPr>
    </w:p>
    <w:p w:rsidR="00577A46" w:rsidRPr="00792BB2" w:rsidRDefault="00CD36F8" w:rsidP="00577A46">
      <w:pPr>
        <w:pStyle w:val="NoSpacing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Danse</w:t>
      </w:r>
      <w:proofErr w:type="spellEnd"/>
      <w:r>
        <w:rPr>
          <w:rFonts w:ascii="Tahoma" w:hAnsi="Tahoma" w:cs="Tahoma"/>
          <w:sz w:val="28"/>
          <w:szCs w:val="28"/>
        </w:rPr>
        <w:t xml:space="preserve"> Macabre</w:t>
      </w:r>
      <w:r w:rsidR="00577A46">
        <w:rPr>
          <w:rFonts w:ascii="Tahoma" w:hAnsi="Tahoma" w:cs="Tahoma"/>
          <w:sz w:val="28"/>
          <w:szCs w:val="28"/>
        </w:rPr>
        <w:t xml:space="preserve"> – ____________________</w:t>
      </w:r>
      <w:r>
        <w:rPr>
          <w:rFonts w:ascii="Tahoma" w:hAnsi="Tahoma" w:cs="Tahoma"/>
          <w:sz w:val="28"/>
          <w:szCs w:val="28"/>
        </w:rPr>
        <w:t>__________________</w:t>
      </w:r>
      <w:r w:rsidR="00577A46">
        <w:rPr>
          <w:rFonts w:ascii="Tahoma" w:hAnsi="Tahoma" w:cs="Tahoma"/>
          <w:sz w:val="28"/>
          <w:szCs w:val="28"/>
        </w:rPr>
        <w:t>________</w:t>
      </w:r>
      <w:r w:rsidR="00577A46" w:rsidRPr="00792BB2">
        <w:rPr>
          <w:rFonts w:ascii="Tahoma" w:hAnsi="Tahoma" w:cs="Tahoma"/>
          <w:sz w:val="28"/>
          <w:szCs w:val="28"/>
        </w:rPr>
        <w:t xml:space="preserve">___ – </w:t>
      </w:r>
      <w:r>
        <w:rPr>
          <w:rFonts w:ascii="Tahoma" w:hAnsi="Tahoma" w:cs="Tahoma"/>
          <w:sz w:val="28"/>
          <w:szCs w:val="28"/>
        </w:rPr>
        <w:t>1874</w:t>
      </w:r>
    </w:p>
    <w:p w:rsidR="00577A46" w:rsidRDefault="00577A46" w:rsidP="00FA5873">
      <w:pPr>
        <w:pStyle w:val="NoSpacing"/>
        <w:rPr>
          <w:rFonts w:ascii="Tahoma" w:hAnsi="Tahoma" w:cs="Tahoma"/>
          <w:sz w:val="28"/>
          <w:szCs w:val="28"/>
        </w:rPr>
      </w:pPr>
    </w:p>
    <w:p w:rsidR="00577A46" w:rsidRDefault="00577A46" w:rsidP="00FA5873">
      <w:pPr>
        <w:pStyle w:val="NoSpacing"/>
        <w:rPr>
          <w:rFonts w:ascii="Tahoma" w:hAnsi="Tahoma" w:cs="Tahoma"/>
          <w:sz w:val="28"/>
          <w:szCs w:val="28"/>
        </w:rPr>
      </w:pPr>
    </w:p>
    <w:p w:rsidR="00577A46" w:rsidRPr="00792BB2" w:rsidRDefault="00EA59DE">
      <w:pPr>
        <w:pStyle w:val="NoSpacing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Trepak</w:t>
      </w:r>
      <w:proofErr w:type="spellEnd"/>
      <w:r>
        <w:rPr>
          <w:rFonts w:ascii="Tahoma" w:hAnsi="Tahoma" w:cs="Tahoma"/>
          <w:sz w:val="28"/>
          <w:szCs w:val="28"/>
        </w:rPr>
        <w:t xml:space="preserve"> from “The Nutcracker”</w:t>
      </w:r>
      <w:r w:rsidR="00E21810">
        <w:rPr>
          <w:rFonts w:ascii="Tahoma" w:hAnsi="Tahoma" w:cs="Tahoma"/>
          <w:sz w:val="28"/>
          <w:szCs w:val="28"/>
        </w:rPr>
        <w:t xml:space="preserve"> – </w:t>
      </w:r>
      <w:r>
        <w:rPr>
          <w:rFonts w:ascii="Tahoma" w:hAnsi="Tahoma" w:cs="Tahoma"/>
          <w:sz w:val="28"/>
          <w:szCs w:val="28"/>
        </w:rPr>
        <w:t>Peter Ilych Tchaikovsky</w:t>
      </w:r>
      <w:r w:rsidR="008D43F8" w:rsidRPr="00792BB2">
        <w:rPr>
          <w:rFonts w:ascii="Tahoma" w:hAnsi="Tahoma" w:cs="Tahoma"/>
          <w:sz w:val="28"/>
          <w:szCs w:val="28"/>
        </w:rPr>
        <w:t xml:space="preserve"> </w:t>
      </w:r>
      <w:r w:rsidR="00FA5873" w:rsidRPr="00792BB2">
        <w:rPr>
          <w:rFonts w:ascii="Tahoma" w:hAnsi="Tahoma" w:cs="Tahoma"/>
          <w:sz w:val="28"/>
          <w:szCs w:val="28"/>
        </w:rPr>
        <w:t xml:space="preserve">– </w:t>
      </w:r>
      <w:bookmarkStart w:id="0" w:name="_GoBack"/>
      <w:bookmarkEnd w:id="0"/>
      <w:r w:rsidR="00CD36F8">
        <w:rPr>
          <w:rFonts w:ascii="Tahoma" w:hAnsi="Tahoma" w:cs="Tahoma"/>
          <w:sz w:val="28"/>
          <w:szCs w:val="28"/>
        </w:rPr>
        <w:t>____________</w:t>
      </w:r>
      <w:r w:rsidR="00E21810">
        <w:rPr>
          <w:rFonts w:ascii="Tahoma" w:hAnsi="Tahoma" w:cs="Tahoma"/>
          <w:sz w:val="28"/>
          <w:szCs w:val="28"/>
        </w:rPr>
        <w:t>___________</w:t>
      </w:r>
    </w:p>
    <w:sectPr w:rsidR="00577A46" w:rsidRPr="00792BB2" w:rsidSect="00E017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70E0D"/>
    <w:multiLevelType w:val="hybridMultilevel"/>
    <w:tmpl w:val="F2EE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65"/>
    <w:rsid w:val="00026226"/>
    <w:rsid w:val="000E3265"/>
    <w:rsid w:val="0033193D"/>
    <w:rsid w:val="00422389"/>
    <w:rsid w:val="004231A3"/>
    <w:rsid w:val="00575E3C"/>
    <w:rsid w:val="00577A46"/>
    <w:rsid w:val="005F7884"/>
    <w:rsid w:val="00792BB2"/>
    <w:rsid w:val="008D43F8"/>
    <w:rsid w:val="00902596"/>
    <w:rsid w:val="00B3175F"/>
    <w:rsid w:val="00CD36F8"/>
    <w:rsid w:val="00D90059"/>
    <w:rsid w:val="00D91DAB"/>
    <w:rsid w:val="00E017B3"/>
    <w:rsid w:val="00E21810"/>
    <w:rsid w:val="00E37C29"/>
    <w:rsid w:val="00E4304B"/>
    <w:rsid w:val="00EA59DE"/>
    <w:rsid w:val="00F85265"/>
    <w:rsid w:val="00F95766"/>
    <w:rsid w:val="00FA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643CC7"/>
  <w15:chartTrackingRefBased/>
  <w15:docId w15:val="{7AC1E9DC-4045-4FE4-86EB-17328B4D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2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32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9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Byron School District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vcuser</dc:creator>
  <cp:keywords/>
  <cp:lastModifiedBy>Maurizio, Matthew</cp:lastModifiedBy>
  <cp:revision>2</cp:revision>
  <cp:lastPrinted>2010-10-12T19:27:00Z</cp:lastPrinted>
  <dcterms:created xsi:type="dcterms:W3CDTF">2016-12-08T18:44:00Z</dcterms:created>
  <dcterms:modified xsi:type="dcterms:W3CDTF">2016-12-08T18:44:00Z</dcterms:modified>
</cp:coreProperties>
</file>